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1CE5" w:rsidRPr="000E1CE5" w:rsidRDefault="000E1CE5" w:rsidP="000E1CE5">
      <w:pPr>
        <w:rPr>
          <w:b/>
          <w:bCs/>
        </w:rPr>
      </w:pPr>
      <w:r w:rsidRPr="000E1CE5">
        <w:rPr>
          <w:b/>
          <w:bCs/>
        </w:rPr>
        <w:t xml:space="preserve">Необходимо изучить представленный учебный материал и ответить на вопросы в конце задания, а </w:t>
      </w:r>
      <w:r w:rsidR="007D21CD">
        <w:rPr>
          <w:b/>
          <w:bCs/>
        </w:rPr>
        <w:t>также ответить на представленные вопросы и</w:t>
      </w:r>
      <w:bookmarkStart w:id="0" w:name="_GoBack"/>
      <w:bookmarkEnd w:id="0"/>
      <w:r w:rsidRPr="000E1CE5">
        <w:rPr>
          <w:b/>
          <w:bCs/>
        </w:rPr>
        <w:t xml:space="preserve"> тест. Ответы  выслать преподавателю Филиппову В.Н на </w:t>
      </w:r>
      <w:r w:rsidRPr="000E1CE5">
        <w:rPr>
          <w:b/>
          <w:bCs/>
          <w:lang w:val="en-US"/>
        </w:rPr>
        <w:t>Viber</w:t>
      </w:r>
      <w:r w:rsidRPr="000E1CE5">
        <w:rPr>
          <w:b/>
          <w:bCs/>
        </w:rPr>
        <w:t xml:space="preserve"> 89504345857</w:t>
      </w:r>
    </w:p>
    <w:p w:rsidR="000E1CE5" w:rsidRPr="000E1CE5" w:rsidRDefault="000E1CE5" w:rsidP="000E1CE5">
      <w:pPr>
        <w:spacing w:after="0"/>
        <w:rPr>
          <w:b/>
        </w:rPr>
      </w:pPr>
      <w:r w:rsidRPr="000E1CE5">
        <w:rPr>
          <w:b/>
          <w:lang w:val="en-US"/>
        </w:rPr>
        <w:tab/>
      </w:r>
    </w:p>
    <w:p w:rsidR="000E1CE5" w:rsidRPr="000E1CE5" w:rsidRDefault="000E1CE5" w:rsidP="000E1CE5">
      <w:pPr>
        <w:spacing w:after="0"/>
        <w:rPr>
          <w:b/>
        </w:rPr>
      </w:pPr>
      <w:r w:rsidRPr="000E1CE5">
        <w:rPr>
          <w:b/>
        </w:rPr>
        <w:t xml:space="preserve">              ОСОБЕННОСТИ КОНСТРУКЦИИ ДВИГАТЕЛЕЙ КОМБАЙНОВ.</w:t>
      </w:r>
    </w:p>
    <w:p w:rsidR="000E1CE5" w:rsidRPr="000E1CE5" w:rsidRDefault="000E1CE5" w:rsidP="000E1CE5">
      <w:pPr>
        <w:spacing w:after="0"/>
        <w:rPr>
          <w:b/>
        </w:rPr>
      </w:pPr>
    </w:p>
    <w:p w:rsidR="000E1CE5" w:rsidRPr="000E1CE5" w:rsidRDefault="000E1CE5" w:rsidP="000E1CE5">
      <w:pPr>
        <w:spacing w:after="0"/>
        <w:rPr>
          <w:b/>
        </w:rPr>
      </w:pPr>
      <w:r w:rsidRPr="000E1CE5">
        <w:rPr>
          <w:b/>
        </w:rPr>
        <w:t>1. Общие сведения.</w:t>
      </w:r>
    </w:p>
    <w:p w:rsidR="000E1CE5" w:rsidRPr="000E1CE5" w:rsidRDefault="000E1CE5" w:rsidP="000E1CE5">
      <w:pPr>
        <w:spacing w:after="0"/>
        <w:rPr>
          <w:b/>
        </w:rPr>
      </w:pPr>
      <w:r w:rsidRPr="000E1CE5">
        <w:rPr>
          <w:b/>
        </w:rPr>
        <w:t>На большинстве современных комбайнов установлены дизеля семейства СМД. В отличии от тракторных эти дизеля имеют следующие основные особенности:</w:t>
      </w:r>
    </w:p>
    <w:p w:rsidR="000E1CE5" w:rsidRPr="000E1CE5" w:rsidRDefault="000E1CE5" w:rsidP="000E1CE5">
      <w:pPr>
        <w:spacing w:after="0"/>
      </w:pPr>
      <w:r w:rsidRPr="000E1CE5">
        <w:t>1) Дизель комбайна имеет повышенную мощность. Отбор мощности двухсторонний: с носка коленчатого вала- на привод ходовой части, а со стороны хвостовика вала- на привод молотилки и других агрегатов комбайна.</w:t>
      </w:r>
    </w:p>
    <w:p w:rsidR="000E1CE5" w:rsidRPr="000E1CE5" w:rsidRDefault="000E1CE5" w:rsidP="000E1CE5">
      <w:pPr>
        <w:spacing w:after="0"/>
      </w:pPr>
      <w:r w:rsidRPr="000E1CE5">
        <w:t>2) Чтобы повысить мощность при сохранении габаритов и массы, дизеля комбайнов изготавливают энергонасыщенными, форсированными за счёт увеличения частоты вращения коленчатого вала и турбонаддува воздуха.</w:t>
      </w:r>
    </w:p>
    <w:p w:rsidR="000E1CE5" w:rsidRPr="000E1CE5" w:rsidRDefault="000E1CE5" w:rsidP="000E1CE5">
      <w:pPr>
        <w:spacing w:after="0"/>
      </w:pPr>
      <w:r w:rsidRPr="000E1CE5">
        <w:t>3) Учитывая повышенную запылённость воздуха радиаторы дизеля комбайна защищены от пыли специальными устройствами, а на воздухоочистителях установлены пылеотделители или пылеуловители.</w:t>
      </w:r>
    </w:p>
    <w:p w:rsidR="000E1CE5" w:rsidRPr="000E1CE5" w:rsidRDefault="000E1CE5" w:rsidP="000E1CE5">
      <w:pPr>
        <w:spacing w:after="0"/>
      </w:pPr>
      <w:r w:rsidRPr="000E1CE5">
        <w:t xml:space="preserve">4) У всех рядных дизелей самоходных комбайнов диаметр цилиндра </w:t>
      </w:r>
      <w:smartTag w:uri="urn:schemas-microsoft-com:office:smarttags" w:element="metricconverter">
        <w:smartTagPr>
          <w:attr w:name="ProductID" w:val="120 мм"/>
        </w:smartTagPr>
        <w:r w:rsidRPr="000E1CE5">
          <w:t>120 мм</w:t>
        </w:r>
      </w:smartTag>
      <w:r w:rsidRPr="000E1CE5">
        <w:t xml:space="preserve">, а ход поршня </w:t>
      </w:r>
      <w:smartTag w:uri="urn:schemas-microsoft-com:office:smarttags" w:element="metricconverter">
        <w:smartTagPr>
          <w:attr w:name="ProductID" w:val="140 мм"/>
        </w:smartTagPr>
        <w:r w:rsidRPr="000E1CE5">
          <w:t>140 мм</w:t>
        </w:r>
      </w:smartTag>
      <w:r w:rsidRPr="000E1CE5">
        <w:t xml:space="preserve">; у </w:t>
      </w:r>
      <w:r w:rsidRPr="000E1CE5">
        <w:rPr>
          <w:lang w:val="en-US"/>
        </w:rPr>
        <w:t>V</w:t>
      </w:r>
      <w:r w:rsidRPr="000E1CE5">
        <w:t xml:space="preserve">- образных дизелей комбайнов эти размеры составляют соответственно </w:t>
      </w:r>
      <w:smartTag w:uri="urn:schemas-microsoft-com:office:smarttags" w:element="metricconverter">
        <w:smartTagPr>
          <w:attr w:name="ProductID" w:val="130 мм"/>
        </w:smartTagPr>
        <w:r w:rsidRPr="000E1CE5">
          <w:t>130 мм</w:t>
        </w:r>
      </w:smartTag>
      <w:r w:rsidRPr="000E1CE5">
        <w:t xml:space="preserve"> и </w:t>
      </w:r>
      <w:smartTag w:uri="urn:schemas-microsoft-com:office:smarttags" w:element="metricconverter">
        <w:smartTagPr>
          <w:attr w:name="ProductID" w:val="115 мм"/>
        </w:smartTagPr>
        <w:r w:rsidRPr="000E1CE5">
          <w:t>115 мм</w:t>
        </w:r>
      </w:smartTag>
      <w:r w:rsidRPr="000E1CE5">
        <w:t>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  <w:rPr>
          <w:b/>
        </w:rPr>
      </w:pPr>
      <w:r w:rsidRPr="000E1CE5">
        <w:rPr>
          <w:b/>
        </w:rPr>
        <w:t>2. Особенности конструкции дизеля СМД-31А.</w:t>
      </w:r>
    </w:p>
    <w:p w:rsidR="000E1CE5" w:rsidRPr="000E1CE5" w:rsidRDefault="000E1CE5" w:rsidP="000E1CE5">
      <w:pPr>
        <w:spacing w:after="0"/>
      </w:pPr>
      <w:r w:rsidRPr="000E1CE5">
        <w:t>Дизель шестицилиндровый рядный жидкостного охлаждения с турбокомпрессором и промежуточным охлаждением воздуха, выходящего из компрессора. В связи с форсированностью дизеля детали его основных механизмов работают в особо тяжёлых условиях. Чтобы сохранилась их длительная работоспособность, в конструкцию дизеля внесены следующие изменения.</w:t>
      </w:r>
    </w:p>
    <w:p w:rsidR="000E1CE5" w:rsidRPr="000E1CE5" w:rsidRDefault="000E1CE5" w:rsidP="000E1CE5">
      <w:pPr>
        <w:spacing w:after="0"/>
      </w:pPr>
      <w:r w:rsidRPr="000E1CE5">
        <w:t xml:space="preserve">Толщина стенок гильз цилиндров увеличена с 7 до </w:t>
      </w:r>
      <w:smartTag w:uri="urn:schemas-microsoft-com:office:smarttags" w:element="metricconverter">
        <w:smartTagPr>
          <w:attr w:name="ProductID" w:val="9 мм"/>
        </w:smartTagPr>
        <w:r w:rsidRPr="000E1CE5">
          <w:t>9 мм</w:t>
        </w:r>
      </w:smartTag>
      <w:r w:rsidRPr="000E1CE5">
        <w:t xml:space="preserve">; поверхность зеркала цилиндров обработана более качественно и </w:t>
      </w:r>
      <w:r w:rsidRPr="000E1CE5">
        <w:rPr>
          <w:b/>
        </w:rPr>
        <w:t>фосфатирована</w:t>
      </w:r>
      <w:r w:rsidRPr="000E1CE5">
        <w:t xml:space="preserve"> (нанесение нерастворимых фосфатов железа), что позволяет сохранить масляную плёнку на поверхности гильз, снизить изнашивание их и поршневых колец, уменьшить прорыв газов в картер. Два резиновых кольца расположены не в блоке, а в канавках нижней части гильз.</w:t>
      </w:r>
    </w:p>
    <w:p w:rsidR="000E1CE5" w:rsidRPr="000E1CE5" w:rsidRDefault="000E1CE5" w:rsidP="000E1CE5">
      <w:pPr>
        <w:spacing w:after="0"/>
      </w:pPr>
      <w:r w:rsidRPr="000E1CE5">
        <w:t xml:space="preserve">Струи масла охлаждают внутреннюю поверхность днища поршня и смазывают поршневой палец. На днище установлено четыре кольца: сечение верхнего- двухсторонняя трапеция, второго- односторонняя трапеция, третьего- прямоугольная, четвёртое кольцо маслосъёмное сборное. Диаметр поршневого пальца увеличен с </w:t>
      </w:r>
      <w:smartTag w:uri="urn:schemas-microsoft-com:office:smarttags" w:element="metricconverter">
        <w:smartTagPr>
          <w:attr w:name="ProductID" w:val="42 мм"/>
        </w:smartTagPr>
        <w:r w:rsidRPr="000E1CE5">
          <w:t>42 мм</w:t>
        </w:r>
      </w:smartTag>
      <w:r w:rsidRPr="000E1CE5">
        <w:t xml:space="preserve"> до </w:t>
      </w:r>
      <w:smartTag w:uri="urn:schemas-microsoft-com:office:smarttags" w:element="metricconverter">
        <w:smartTagPr>
          <w:attr w:name="ProductID" w:val="45 мм"/>
        </w:smartTagPr>
        <w:r w:rsidRPr="000E1CE5">
          <w:t>45 мм</w:t>
        </w:r>
      </w:smartTag>
      <w:r w:rsidRPr="000E1CE5">
        <w:t xml:space="preserve">. Коленчатый вал стальной, семиопорный с четырьмя противовесами. Кривошипы расположены под углом 120*. Повышена прочность вала увеличением толщины щёк с 22мм до </w:t>
      </w:r>
      <w:smartTag w:uri="urn:schemas-microsoft-com:office:smarttags" w:element="metricconverter">
        <w:smartTagPr>
          <w:attr w:name="ProductID" w:val="26,5 мм"/>
        </w:smartTagPr>
        <w:r w:rsidRPr="000E1CE5">
          <w:t>26,5 мм</w:t>
        </w:r>
      </w:smartTag>
      <w:r w:rsidRPr="000E1CE5">
        <w:t>(в связи с этим расстояние между цилиндрами увеличено со 145 до152 мм).</w:t>
      </w:r>
    </w:p>
    <w:p w:rsidR="000E1CE5" w:rsidRPr="000E1CE5" w:rsidRDefault="000E1CE5" w:rsidP="000E1CE5">
      <w:pPr>
        <w:spacing w:after="0"/>
      </w:pPr>
      <w:r w:rsidRPr="000E1CE5">
        <w:t xml:space="preserve">Сверху блок- картер закрыт двумя головками- по одной на каждые три цилиндра. Для надёжности уплотнения газового стыка гильз и головки цилиндров в канавке опорного фланца гильзы уложено кольцо из </w:t>
      </w:r>
      <w:r w:rsidRPr="000E1CE5">
        <w:rPr>
          <w:b/>
        </w:rPr>
        <w:t>отожжённой меди</w:t>
      </w:r>
      <w:r w:rsidRPr="000E1CE5">
        <w:t>, между прокладкой головки и буртом гильзы вставлено кольцо из фторопласта.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  <w:r w:rsidRPr="000E1CE5">
        <w:lastRenderedPageBreak/>
        <w:drawing>
          <wp:inline distT="0" distB="0" distL="0" distR="0">
            <wp:extent cx="6172200" cy="7315200"/>
            <wp:effectExtent l="0" t="0" r="0" b="0"/>
            <wp:docPr id="7" name="Рисунок 7" descr="сканирование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нирование000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CE5" w:rsidRPr="000E1CE5" w:rsidRDefault="000E1CE5" w:rsidP="000E1CE5">
      <w:pPr>
        <w:spacing w:after="0"/>
        <w:rPr>
          <w:b/>
        </w:rPr>
      </w:pPr>
      <w:r w:rsidRPr="000E1CE5">
        <w:tab/>
      </w:r>
      <w:r w:rsidRPr="000E1CE5">
        <w:tab/>
      </w:r>
      <w:r w:rsidRPr="000E1CE5">
        <w:tab/>
      </w:r>
      <w:r w:rsidRPr="000E1CE5">
        <w:tab/>
      </w:r>
      <w:r w:rsidRPr="000E1CE5">
        <w:tab/>
      </w:r>
      <w:r w:rsidRPr="000E1CE5">
        <w:tab/>
      </w:r>
      <w:r w:rsidRPr="000E1CE5">
        <w:rPr>
          <w:b/>
        </w:rPr>
        <w:t>Рисунок 1.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  <w:r w:rsidRPr="000E1CE5">
        <w:t xml:space="preserve">При работе дизеля крутящий момент от коленчатого вала передаётся хвостовиком через маховик на шкив </w:t>
      </w:r>
      <w:r w:rsidRPr="000E1CE5">
        <w:rPr>
          <w:b/>
        </w:rPr>
        <w:t xml:space="preserve">19 </w:t>
      </w:r>
      <w:r w:rsidRPr="000E1CE5">
        <w:t xml:space="preserve">привода молотилки, а носком через водило </w:t>
      </w:r>
      <w:r w:rsidRPr="000E1CE5">
        <w:rPr>
          <w:b/>
        </w:rPr>
        <w:t>2</w:t>
      </w:r>
      <w:r w:rsidRPr="000E1CE5">
        <w:t xml:space="preserve"> на шкив привода ходовой части, вентилятора, генератора и гидронасоса. Водило соединено шкивом </w:t>
      </w:r>
      <w:r w:rsidRPr="000E1CE5">
        <w:rPr>
          <w:b/>
        </w:rPr>
        <w:t>7</w:t>
      </w:r>
      <w:r w:rsidRPr="000E1CE5">
        <w:t xml:space="preserve"> двенадцатью пальцами </w:t>
      </w:r>
      <w:r w:rsidRPr="000E1CE5">
        <w:rPr>
          <w:b/>
        </w:rPr>
        <w:t>5</w:t>
      </w:r>
      <w:r w:rsidRPr="000E1CE5">
        <w:t xml:space="preserve">, на которые надеты наборы упругих резиновых втулок </w:t>
      </w:r>
      <w:r w:rsidRPr="000E1CE5">
        <w:rPr>
          <w:b/>
        </w:rPr>
        <w:t>6</w:t>
      </w:r>
      <w:r w:rsidRPr="000E1CE5">
        <w:t>. Эти втулки служат гасителями крутильных колебаний коленчатого вала.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  <w:rPr>
          <w:b/>
        </w:rPr>
      </w:pPr>
      <w:r w:rsidRPr="000E1CE5">
        <w:rPr>
          <w:b/>
        </w:rPr>
        <w:lastRenderedPageBreak/>
        <w:t>3. Система питания дизеля СМД-31А.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  <w:r w:rsidRPr="000E1CE5">
        <w:t xml:space="preserve">                             </w:t>
      </w:r>
      <w:r w:rsidRPr="000E1CE5">
        <w:drawing>
          <wp:inline distT="0" distB="0" distL="0" distR="0">
            <wp:extent cx="4010025" cy="2847975"/>
            <wp:effectExtent l="0" t="0" r="9525" b="9525"/>
            <wp:docPr id="6" name="Рисунок 6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CE5">
        <w:t xml:space="preserve">                                       </w:t>
      </w:r>
      <w:r w:rsidRPr="000E1CE5">
        <w:tab/>
      </w:r>
      <w:r w:rsidRPr="000E1CE5">
        <w:tab/>
      </w:r>
      <w:r w:rsidRPr="000E1CE5">
        <w:tab/>
      </w:r>
      <w:r w:rsidRPr="000E1CE5">
        <w:tab/>
      </w:r>
    </w:p>
    <w:p w:rsidR="000E1CE5" w:rsidRPr="000E1CE5" w:rsidRDefault="000E1CE5" w:rsidP="000E1CE5">
      <w:pPr>
        <w:spacing w:after="0"/>
        <w:rPr>
          <w:b/>
        </w:rPr>
      </w:pPr>
      <w:r w:rsidRPr="000E1CE5">
        <w:tab/>
      </w:r>
      <w:r w:rsidRPr="000E1CE5">
        <w:tab/>
      </w:r>
      <w:r w:rsidRPr="000E1CE5">
        <w:tab/>
      </w:r>
      <w:r w:rsidRPr="000E1CE5">
        <w:tab/>
      </w:r>
      <w:r w:rsidRPr="000E1CE5">
        <w:tab/>
      </w:r>
      <w:r w:rsidRPr="000E1CE5">
        <w:rPr>
          <w:b/>
        </w:rPr>
        <w:t>Рисунок 2.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  <w:r w:rsidRPr="000E1CE5">
        <w:t xml:space="preserve">Система питания воздухом включает в себя: вращающийся воздухозаборник </w:t>
      </w:r>
      <w:r w:rsidRPr="000E1CE5">
        <w:rPr>
          <w:b/>
        </w:rPr>
        <w:t>4</w:t>
      </w:r>
      <w:r w:rsidRPr="000E1CE5">
        <w:t xml:space="preserve">,  предочиститель </w:t>
      </w:r>
      <w:r w:rsidRPr="000E1CE5">
        <w:rPr>
          <w:b/>
        </w:rPr>
        <w:t>5</w:t>
      </w:r>
      <w:r w:rsidRPr="000E1CE5">
        <w:t xml:space="preserve">, двухсекционный воздухоочиститель </w:t>
      </w:r>
      <w:r w:rsidRPr="000E1CE5">
        <w:rPr>
          <w:b/>
        </w:rPr>
        <w:t>8</w:t>
      </w:r>
      <w:r w:rsidRPr="000E1CE5">
        <w:t>, турбокомпрессор</w:t>
      </w:r>
      <w:r w:rsidRPr="000E1CE5">
        <w:rPr>
          <w:b/>
        </w:rPr>
        <w:t xml:space="preserve"> 9</w:t>
      </w:r>
      <w:r w:rsidRPr="000E1CE5">
        <w:t xml:space="preserve"> и радиатор </w:t>
      </w:r>
      <w:r w:rsidRPr="000E1CE5">
        <w:rPr>
          <w:b/>
        </w:rPr>
        <w:t xml:space="preserve">1 </w:t>
      </w:r>
      <w:r w:rsidRPr="000E1CE5">
        <w:t xml:space="preserve">для охлаждения воздуха и водяной радитор </w:t>
      </w:r>
      <w:r w:rsidRPr="000E1CE5">
        <w:rPr>
          <w:b/>
        </w:rPr>
        <w:t xml:space="preserve">2 </w:t>
      </w:r>
      <w:r w:rsidRPr="000E1CE5">
        <w:t xml:space="preserve">с патрубками </w:t>
      </w:r>
      <w:r w:rsidRPr="000E1CE5">
        <w:rPr>
          <w:b/>
        </w:rPr>
        <w:t>7</w:t>
      </w:r>
      <w:r w:rsidRPr="000E1CE5">
        <w:t xml:space="preserve"> и </w:t>
      </w:r>
      <w:r w:rsidRPr="000E1CE5">
        <w:rPr>
          <w:b/>
        </w:rPr>
        <w:t>13</w:t>
      </w:r>
      <w:r w:rsidRPr="000E1CE5">
        <w:t xml:space="preserve">, нагнетаемого в цилиндры двигателя. Воздухозаборник установлен на входном патрубке предочистителя. </w:t>
      </w:r>
    </w:p>
    <w:p w:rsidR="000E1CE5" w:rsidRPr="000E1CE5" w:rsidRDefault="000E1CE5" w:rsidP="000E1CE5">
      <w:pPr>
        <w:spacing w:after="0"/>
      </w:pPr>
      <w:r w:rsidRPr="000E1CE5">
        <w:t xml:space="preserve">Инерционный предочиститель </w:t>
      </w:r>
      <w:r w:rsidRPr="000E1CE5">
        <w:rPr>
          <w:b/>
        </w:rPr>
        <w:t>5</w:t>
      </w:r>
      <w:r w:rsidRPr="000E1CE5">
        <w:t xml:space="preserve"> установлен на капоте дизеля комбайна и соединён патрубком </w:t>
      </w:r>
      <w:r w:rsidRPr="000E1CE5">
        <w:rPr>
          <w:b/>
        </w:rPr>
        <w:t>6</w:t>
      </w:r>
      <w:r w:rsidRPr="000E1CE5">
        <w:t>. Внутри корпуса приварен завихритель.</w:t>
      </w:r>
    </w:p>
    <w:p w:rsidR="000E1CE5" w:rsidRPr="000E1CE5" w:rsidRDefault="000E1CE5" w:rsidP="000E1CE5">
      <w:pPr>
        <w:spacing w:after="0"/>
      </w:pPr>
      <w:r w:rsidRPr="000E1CE5">
        <w:t xml:space="preserve">Запылённый воздух попадая из воздухозборника в предочиститель, проходит завихритель и преобретает вращательное движение. Тяжёлые частицы отбрасываются к внутренней поверхности и, ударяясь об отражатель, попадают в патрубок, откуда эжектором высасываются по трубке </w:t>
      </w:r>
      <w:r w:rsidRPr="000E1CE5">
        <w:rPr>
          <w:b/>
        </w:rPr>
        <w:t>10</w:t>
      </w:r>
      <w:r w:rsidRPr="000E1CE5">
        <w:t xml:space="preserve"> в выпускную трубу, а далее вместе с отработавшими газами в атмосферу через глушитель </w:t>
      </w:r>
      <w:r w:rsidRPr="000E1CE5">
        <w:rPr>
          <w:b/>
        </w:rPr>
        <w:t>11</w:t>
      </w:r>
      <w:r w:rsidRPr="000E1CE5">
        <w:t xml:space="preserve">. Очищенный воздух поступает в цилиндры через впускной коллектор </w:t>
      </w:r>
      <w:r w:rsidRPr="000E1CE5">
        <w:rPr>
          <w:b/>
        </w:rPr>
        <w:t>12</w:t>
      </w:r>
      <w:r w:rsidRPr="000E1CE5">
        <w:t>.</w:t>
      </w:r>
    </w:p>
    <w:p w:rsidR="000E1CE5" w:rsidRPr="000E1CE5" w:rsidRDefault="000E1CE5" w:rsidP="000E1CE5">
      <w:pPr>
        <w:spacing w:after="0"/>
      </w:pPr>
      <w:r w:rsidRPr="000E1CE5">
        <w:t xml:space="preserve">Турбокомпрессор </w:t>
      </w:r>
      <w:r w:rsidRPr="000E1CE5">
        <w:rPr>
          <w:b/>
        </w:rPr>
        <w:t>9</w:t>
      </w:r>
      <w:r w:rsidRPr="000E1CE5">
        <w:t xml:space="preserve"> имеет двенадцать лопаток диаметром </w:t>
      </w:r>
      <w:smartTag w:uri="urn:schemas-microsoft-com:office:smarttags" w:element="metricconverter">
        <w:smartTagPr>
          <w:attr w:name="ProductID" w:val="85 мм"/>
        </w:smartTagPr>
        <w:r w:rsidRPr="000E1CE5">
          <w:t>85 мм</w:t>
        </w:r>
      </w:smartTag>
      <w:r w:rsidRPr="000E1CE5">
        <w:t>, из него воздух попадает на охлаждение в радиатор, который установлен впереди жидкостного радиатора.</w:t>
      </w:r>
    </w:p>
    <w:p w:rsidR="000E1CE5" w:rsidRPr="000E1CE5" w:rsidRDefault="000E1CE5" w:rsidP="000E1CE5">
      <w:pPr>
        <w:spacing w:after="0"/>
      </w:pPr>
      <w:r w:rsidRPr="000E1CE5">
        <w:t xml:space="preserve">Вентилятор </w:t>
      </w:r>
      <w:r w:rsidRPr="000E1CE5">
        <w:rPr>
          <w:b/>
        </w:rPr>
        <w:t>3</w:t>
      </w:r>
      <w:r w:rsidRPr="000E1CE5">
        <w:t xml:space="preserve"> продувает воздух через воздушный и водяной радиатор.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  <w:rPr>
          <w:b/>
        </w:rPr>
      </w:pPr>
      <w:r w:rsidRPr="000E1CE5">
        <w:rPr>
          <w:b/>
        </w:rPr>
        <w:lastRenderedPageBreak/>
        <w:t>Вращающийся воздухозаборник.</w:t>
      </w:r>
    </w:p>
    <w:p w:rsidR="000E1CE5" w:rsidRPr="000E1CE5" w:rsidRDefault="000E1CE5" w:rsidP="000E1CE5">
      <w:pPr>
        <w:spacing w:after="0"/>
      </w:pPr>
      <w:r w:rsidRPr="000E1CE5">
        <w:t xml:space="preserve">                                  </w:t>
      </w:r>
      <w:r w:rsidRPr="000E1CE5">
        <w:drawing>
          <wp:inline distT="0" distB="0" distL="0" distR="0">
            <wp:extent cx="6057900" cy="3362325"/>
            <wp:effectExtent l="0" t="0" r="0" b="9525"/>
            <wp:docPr id="5" name="Рисунок 5" descr="сканирование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канирование000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CE5" w:rsidRPr="000E1CE5" w:rsidRDefault="000E1CE5" w:rsidP="000E1CE5">
      <w:pPr>
        <w:spacing w:after="0"/>
        <w:rPr>
          <w:b/>
        </w:rPr>
      </w:pPr>
      <w:r w:rsidRPr="000E1CE5">
        <w:tab/>
      </w:r>
      <w:r w:rsidRPr="000E1CE5">
        <w:tab/>
      </w:r>
      <w:r w:rsidRPr="000E1CE5">
        <w:tab/>
      </w:r>
      <w:r w:rsidRPr="000E1CE5">
        <w:tab/>
      </w:r>
      <w:r w:rsidRPr="000E1CE5">
        <w:tab/>
        <w:t xml:space="preserve">    </w:t>
      </w:r>
      <w:r w:rsidRPr="000E1CE5">
        <w:rPr>
          <w:b/>
        </w:rPr>
        <w:t>Рисунок 3.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  <w:r w:rsidRPr="000E1CE5">
        <w:t xml:space="preserve">Воздухозаборник установлен на входном патрубке. Цилиндрическая сетка </w:t>
      </w:r>
      <w:r w:rsidRPr="000E1CE5">
        <w:rPr>
          <w:b/>
        </w:rPr>
        <w:t>4</w:t>
      </w:r>
      <w:r w:rsidRPr="000E1CE5">
        <w:t xml:space="preserve"> с завальцованной внизу крыльчаткой </w:t>
      </w:r>
      <w:r w:rsidRPr="000E1CE5">
        <w:rPr>
          <w:b/>
        </w:rPr>
        <w:t>3</w:t>
      </w:r>
      <w:r w:rsidRPr="000E1CE5">
        <w:t xml:space="preserve"> приварена сверху к крышке </w:t>
      </w:r>
      <w:r w:rsidRPr="000E1CE5">
        <w:rPr>
          <w:b/>
        </w:rPr>
        <w:t xml:space="preserve">5 </w:t>
      </w:r>
      <w:r w:rsidRPr="000E1CE5">
        <w:t xml:space="preserve">снизу установлен поддон </w:t>
      </w:r>
      <w:r w:rsidRPr="000E1CE5">
        <w:rPr>
          <w:b/>
        </w:rPr>
        <w:t>2</w:t>
      </w:r>
      <w:r w:rsidRPr="000E1CE5">
        <w:t xml:space="preserve">. Фланец </w:t>
      </w:r>
      <w:r w:rsidRPr="000E1CE5">
        <w:rPr>
          <w:b/>
        </w:rPr>
        <w:t>7</w:t>
      </w:r>
      <w:r w:rsidRPr="000E1CE5">
        <w:t xml:space="preserve">, соединённый с крышкой болтами </w:t>
      </w:r>
      <w:r w:rsidRPr="000E1CE5">
        <w:rPr>
          <w:b/>
        </w:rPr>
        <w:t>6,</w:t>
      </w:r>
      <w:r w:rsidRPr="000E1CE5">
        <w:t xml:space="preserve"> установлен на оси </w:t>
      </w:r>
      <w:r w:rsidRPr="000E1CE5">
        <w:rPr>
          <w:b/>
        </w:rPr>
        <w:t>8</w:t>
      </w:r>
      <w:r w:rsidRPr="000E1CE5">
        <w:t xml:space="preserve">, которая свободно вращается в двух шарикоподшипниках </w:t>
      </w:r>
      <w:r w:rsidRPr="000E1CE5">
        <w:rPr>
          <w:b/>
        </w:rPr>
        <w:t>9</w:t>
      </w:r>
      <w:r w:rsidRPr="000E1CE5">
        <w:t xml:space="preserve">. На нижней части оси закреплена воздушная турбина </w:t>
      </w:r>
      <w:r w:rsidRPr="000E1CE5">
        <w:rPr>
          <w:b/>
        </w:rPr>
        <w:t>1</w:t>
      </w:r>
      <w:r w:rsidRPr="000E1CE5">
        <w:t xml:space="preserve">. Подшипники оси установлены во втулке, которая через траверсу  соединена с неподвижной трубкой </w:t>
      </w:r>
      <w:r w:rsidRPr="000E1CE5">
        <w:rPr>
          <w:b/>
        </w:rPr>
        <w:t xml:space="preserve">10 </w:t>
      </w:r>
      <w:r w:rsidRPr="000E1CE5">
        <w:t xml:space="preserve">с конусом </w:t>
      </w:r>
      <w:r w:rsidRPr="000E1CE5">
        <w:rPr>
          <w:b/>
        </w:rPr>
        <w:t>11</w:t>
      </w:r>
      <w:r w:rsidRPr="000E1CE5">
        <w:t xml:space="preserve"> и контрагайкой </w:t>
      </w:r>
      <w:r w:rsidRPr="000E1CE5">
        <w:rPr>
          <w:b/>
        </w:rPr>
        <w:t>12</w:t>
      </w:r>
      <w:r w:rsidRPr="000E1CE5">
        <w:t>, закреплённой на корпусе предочистителя.</w:t>
      </w:r>
    </w:p>
    <w:p w:rsidR="000E1CE5" w:rsidRPr="000E1CE5" w:rsidRDefault="000E1CE5" w:rsidP="000E1CE5">
      <w:pPr>
        <w:spacing w:after="0"/>
      </w:pPr>
      <w:r w:rsidRPr="000E1CE5">
        <w:t xml:space="preserve">Освобождённый от крупных частиц воздух просасывается через две секции сухого воздухоочистителя. В каждой секции расположен основной </w:t>
      </w:r>
      <w:r w:rsidRPr="000E1CE5">
        <w:rPr>
          <w:b/>
        </w:rPr>
        <w:t>14</w:t>
      </w:r>
      <w:r w:rsidRPr="000E1CE5">
        <w:t xml:space="preserve"> и предохранительный </w:t>
      </w:r>
      <w:r w:rsidRPr="000E1CE5">
        <w:rPr>
          <w:b/>
        </w:rPr>
        <w:t xml:space="preserve">15 </w:t>
      </w:r>
      <w:r w:rsidRPr="000E1CE5">
        <w:t xml:space="preserve">фильтр- патроны. Основным является гофрированная бумажная штора, а предохранительный изготовлен из пенополиуретана. Он обёрнут вокруг внутренней сетки и закреплён на ней тремя резиновыми кольцами </w:t>
      </w:r>
      <w:r w:rsidRPr="000E1CE5">
        <w:rPr>
          <w:b/>
        </w:rPr>
        <w:t>13</w:t>
      </w:r>
      <w:r w:rsidRPr="000E1CE5">
        <w:t xml:space="preserve">. 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  <w:rPr>
          <w:b/>
        </w:rPr>
      </w:pPr>
      <w:r w:rsidRPr="000E1CE5">
        <w:rPr>
          <w:b/>
        </w:rPr>
        <w:lastRenderedPageBreak/>
        <w:t>4. Смазочная система дизеля СМД-31А.</w:t>
      </w:r>
    </w:p>
    <w:p w:rsidR="000E1CE5" w:rsidRPr="000E1CE5" w:rsidRDefault="000E1CE5" w:rsidP="000E1CE5">
      <w:pPr>
        <w:spacing w:after="0"/>
      </w:pPr>
      <w:r w:rsidRPr="000E1CE5">
        <w:t xml:space="preserve">         </w:t>
      </w:r>
      <w:r w:rsidRPr="000E1CE5">
        <w:drawing>
          <wp:inline distT="0" distB="0" distL="0" distR="0">
            <wp:extent cx="5829300" cy="3705225"/>
            <wp:effectExtent l="0" t="0" r="0" b="9525"/>
            <wp:docPr id="4" name="Рисунок 4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  <w:rPr>
          <w:b/>
        </w:rPr>
      </w:pPr>
      <w:r w:rsidRPr="000E1CE5">
        <w:tab/>
      </w:r>
      <w:r w:rsidRPr="000E1CE5">
        <w:tab/>
      </w:r>
      <w:r w:rsidRPr="000E1CE5">
        <w:tab/>
      </w:r>
      <w:r w:rsidRPr="000E1CE5">
        <w:tab/>
      </w:r>
      <w:r w:rsidRPr="000E1CE5">
        <w:tab/>
      </w:r>
      <w:r w:rsidRPr="000E1CE5">
        <w:rPr>
          <w:b/>
        </w:rPr>
        <w:t>Рисунок 4.</w:t>
      </w:r>
    </w:p>
    <w:p w:rsidR="000E1CE5" w:rsidRPr="000E1CE5" w:rsidRDefault="000E1CE5" w:rsidP="000E1CE5">
      <w:pPr>
        <w:spacing w:after="0"/>
      </w:pPr>
      <w:r w:rsidRPr="000E1CE5">
        <w:t xml:space="preserve">Смазочная система комбинированная. Насос </w:t>
      </w:r>
      <w:r w:rsidRPr="000E1CE5">
        <w:rPr>
          <w:b/>
        </w:rPr>
        <w:t>1</w:t>
      </w:r>
      <w:r w:rsidRPr="000E1CE5">
        <w:t xml:space="preserve"> по каналу</w:t>
      </w:r>
      <w:r w:rsidRPr="000E1CE5">
        <w:rPr>
          <w:b/>
        </w:rPr>
        <w:t xml:space="preserve"> 3</w:t>
      </w:r>
      <w:r w:rsidRPr="000E1CE5">
        <w:t xml:space="preserve"> в блоке нагнетает масло в теплообменник </w:t>
      </w:r>
      <w:r w:rsidRPr="000E1CE5">
        <w:rPr>
          <w:b/>
        </w:rPr>
        <w:t>4</w:t>
      </w:r>
      <w:r w:rsidRPr="000E1CE5">
        <w:t>. Здесь поток разветвляется- часть масла проходит через ротор центрифуги</w:t>
      </w:r>
      <w:r w:rsidRPr="000E1CE5">
        <w:rPr>
          <w:b/>
        </w:rPr>
        <w:t xml:space="preserve"> 6</w:t>
      </w:r>
      <w:r w:rsidRPr="000E1CE5">
        <w:t xml:space="preserve"> и очищенным сливается в поддон, а остальное по каналу </w:t>
      </w:r>
      <w:r w:rsidRPr="000E1CE5">
        <w:rPr>
          <w:b/>
        </w:rPr>
        <w:t>7</w:t>
      </w:r>
      <w:r w:rsidRPr="000E1CE5">
        <w:t xml:space="preserve"> сквозь фильтр </w:t>
      </w:r>
      <w:r w:rsidRPr="000E1CE5">
        <w:rPr>
          <w:b/>
        </w:rPr>
        <w:t xml:space="preserve">8 </w:t>
      </w:r>
      <w:r w:rsidRPr="000E1CE5">
        <w:t>нагнетается в главную магистраль. Из неё к трущимся деталям масло подводится также как в двигателе Д-245, лишь для смазывания клапанного механизма оно идёт двумя пульсирующими потоками от третьего и четвёртого подшипника распределительного вала.</w:t>
      </w:r>
    </w:p>
    <w:p w:rsidR="000E1CE5" w:rsidRPr="000E1CE5" w:rsidRDefault="000E1CE5" w:rsidP="000E1CE5">
      <w:pPr>
        <w:spacing w:after="0"/>
      </w:pPr>
      <w:r w:rsidRPr="000E1CE5">
        <w:t>Под давлением смазываются и подшипники вала водяного насоса и вентилятора; к ним масло подводится по наружной трубке.</w:t>
      </w:r>
    </w:p>
    <w:p w:rsidR="000E1CE5" w:rsidRPr="000E1CE5" w:rsidRDefault="000E1CE5" w:rsidP="000E1CE5">
      <w:pPr>
        <w:spacing w:after="0"/>
      </w:pPr>
      <w:r w:rsidRPr="000E1CE5">
        <w:t xml:space="preserve">Односекционный масляный насос приводится в действие от шестерни, установленной на переднем конце коленчатого вала. Три шестерни насоса, будучи помещены в расточках корпуса, образуют по две обращённыё в противоположные стороны всасывающие </w:t>
      </w:r>
      <w:r w:rsidRPr="000E1CE5">
        <w:rPr>
          <w:b/>
        </w:rPr>
        <w:t>А</w:t>
      </w:r>
      <w:r w:rsidRPr="000E1CE5">
        <w:t xml:space="preserve"> и нагнетательные </w:t>
      </w:r>
      <w:r w:rsidRPr="000E1CE5">
        <w:rPr>
          <w:b/>
        </w:rPr>
        <w:t>Б</w:t>
      </w:r>
      <w:r w:rsidRPr="000E1CE5">
        <w:t xml:space="preserve"> полости. Редукционный клапан </w:t>
      </w:r>
      <w:r w:rsidRPr="000E1CE5">
        <w:rPr>
          <w:b/>
        </w:rPr>
        <w:t>14</w:t>
      </w:r>
      <w:r w:rsidRPr="000E1CE5">
        <w:t xml:space="preserve"> насоса отрегулирован на давление 0,9- 1 МПа.</w:t>
      </w:r>
    </w:p>
    <w:p w:rsidR="000E1CE5" w:rsidRPr="000E1CE5" w:rsidRDefault="000E1CE5" w:rsidP="000E1CE5">
      <w:pPr>
        <w:spacing w:after="0"/>
      </w:pPr>
      <w:r w:rsidRPr="000E1CE5">
        <w:t>Водомасляный теплообменник ускоряет прогрев масла. В его корпусе, отлитом вместе с маслоналивным патрубком</w:t>
      </w:r>
      <w:r w:rsidRPr="000E1CE5">
        <w:rPr>
          <w:b/>
        </w:rPr>
        <w:t xml:space="preserve"> 5</w:t>
      </w:r>
      <w:r w:rsidRPr="000E1CE5">
        <w:t xml:space="preserve"> и основанием центробежного маслоочистителя, размещён теплообменный элемент. Его трубки соединяют полости крышек, привинченных к торцам корпуса. Эти полости сообщены: </w:t>
      </w:r>
      <w:r w:rsidRPr="000E1CE5">
        <w:rPr>
          <w:b/>
        </w:rPr>
        <w:t>А</w:t>
      </w:r>
      <w:r w:rsidRPr="000E1CE5">
        <w:t xml:space="preserve">-с водораспределительным каналом блок- картера, </w:t>
      </w:r>
      <w:r w:rsidRPr="000E1CE5">
        <w:rPr>
          <w:b/>
        </w:rPr>
        <w:t>Б</w:t>
      </w:r>
      <w:r w:rsidRPr="000E1CE5">
        <w:t>- с водяной рубашкой головки цилиндров.</w:t>
      </w:r>
    </w:p>
    <w:p w:rsidR="000E1CE5" w:rsidRPr="000E1CE5" w:rsidRDefault="000E1CE5" w:rsidP="000E1CE5">
      <w:pPr>
        <w:spacing w:after="0"/>
      </w:pPr>
      <w:r w:rsidRPr="000E1CE5">
        <w:t>При работе дизеля пространство вокруг трубок заполнено маслом, а по трубкам проходит вода из системы охлаждения. В зависимости от их температур происходит передача теплоты через стенки трубок: от воды маслу или наоборот.</w:t>
      </w:r>
    </w:p>
    <w:p w:rsidR="000E1CE5" w:rsidRPr="000E1CE5" w:rsidRDefault="000E1CE5" w:rsidP="000E1CE5">
      <w:pPr>
        <w:spacing w:after="0"/>
      </w:pPr>
      <w:r w:rsidRPr="000E1CE5">
        <w:t xml:space="preserve">В корпусе центробежного фильтра установлен перепускной клапан </w:t>
      </w:r>
      <w:r w:rsidRPr="000E1CE5">
        <w:rPr>
          <w:b/>
        </w:rPr>
        <w:t>11</w:t>
      </w:r>
      <w:r w:rsidRPr="000E1CE5">
        <w:t>; через него в магистраль проходит неочищенное масло, когда перепад давления достигает 0,18-0,23 МПа. Здесь же помещён дифференциальный клапан 10; через него сливается масло в поддон, когда давление в магистрали достигает 0,4- 0,5 МПа.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  <w:rPr>
          <w:b/>
        </w:rPr>
      </w:pPr>
      <w:r w:rsidRPr="000E1CE5">
        <w:rPr>
          <w:b/>
        </w:rPr>
        <w:lastRenderedPageBreak/>
        <w:t>5. Система охлаждения.</w:t>
      </w:r>
    </w:p>
    <w:p w:rsidR="000E1CE5" w:rsidRPr="000E1CE5" w:rsidRDefault="000E1CE5" w:rsidP="000E1CE5">
      <w:pPr>
        <w:spacing w:after="0"/>
      </w:pPr>
      <w:r w:rsidRPr="000E1CE5">
        <w:t>Система охлаждения в основном такая же как и остальных автотракторных двигателей. Два термостата расположены в корпусе водоотводящей трубки.</w:t>
      </w:r>
    </w:p>
    <w:p w:rsidR="000E1CE5" w:rsidRPr="000E1CE5" w:rsidRDefault="000E1CE5" w:rsidP="000E1CE5">
      <w:pPr>
        <w:spacing w:after="0"/>
      </w:pPr>
      <w:r w:rsidRPr="000E1CE5">
        <w:t xml:space="preserve">Водяной и расположенный перед ним воздушный радиаторы образуют общий блок, смонтированный в рамке, которую можно повернуть. От забивания мякиной и измельчённой соломой радиаторы защищены сеткой </w:t>
      </w:r>
      <w:r w:rsidRPr="000E1CE5">
        <w:rPr>
          <w:b/>
        </w:rPr>
        <w:t>13</w:t>
      </w:r>
      <w:r w:rsidRPr="000E1CE5">
        <w:t xml:space="preserve"> (рисунок 5) воздухозаборника. Между сеткой и решёткой </w:t>
      </w:r>
      <w:r w:rsidRPr="000E1CE5">
        <w:rPr>
          <w:b/>
        </w:rPr>
        <w:t>15</w:t>
      </w:r>
      <w:r w:rsidRPr="000E1CE5">
        <w:t xml:space="preserve"> на оси </w:t>
      </w:r>
      <w:r w:rsidRPr="000E1CE5">
        <w:rPr>
          <w:b/>
        </w:rPr>
        <w:t>14</w:t>
      </w:r>
      <w:r w:rsidRPr="000E1CE5">
        <w:t xml:space="preserve"> установлен очиститель </w:t>
      </w:r>
      <w:r w:rsidRPr="000E1CE5">
        <w:rPr>
          <w:b/>
        </w:rPr>
        <w:t>1</w:t>
      </w:r>
      <w:r w:rsidRPr="000E1CE5">
        <w:t xml:space="preserve">, а за сеткой на этой же оси закреплён затенитель </w:t>
      </w:r>
      <w:r w:rsidRPr="000E1CE5">
        <w:rPr>
          <w:b/>
        </w:rPr>
        <w:t>4</w:t>
      </w:r>
      <w:r w:rsidRPr="000E1CE5">
        <w:t>. Действием потока воздуха, создаваемого вентилятором 7, очиститель вращается вместе с затенителем и очищает сетку.</w:t>
      </w:r>
    </w:p>
    <w:p w:rsidR="000E1CE5" w:rsidRPr="000E1CE5" w:rsidRDefault="000E1CE5" w:rsidP="000E1CE5">
      <w:pPr>
        <w:spacing w:after="0"/>
      </w:pPr>
      <w:r w:rsidRPr="000E1CE5">
        <w:t xml:space="preserve">           </w:t>
      </w:r>
      <w:r w:rsidRPr="000E1CE5">
        <w:drawing>
          <wp:inline distT="0" distB="0" distL="0" distR="0">
            <wp:extent cx="5486400" cy="3800475"/>
            <wp:effectExtent l="0" t="0" r="0" b="9525"/>
            <wp:docPr id="3" name="Рисунок 3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CE5" w:rsidRPr="000E1CE5" w:rsidRDefault="000E1CE5" w:rsidP="000E1CE5">
      <w:pPr>
        <w:spacing w:after="0"/>
        <w:rPr>
          <w:b/>
        </w:rPr>
      </w:pPr>
      <w:r w:rsidRPr="000E1CE5">
        <w:tab/>
      </w:r>
      <w:r w:rsidRPr="000E1CE5">
        <w:tab/>
      </w:r>
      <w:r w:rsidRPr="000E1CE5">
        <w:tab/>
      </w:r>
      <w:r w:rsidRPr="000E1CE5">
        <w:tab/>
      </w:r>
      <w:r w:rsidRPr="000E1CE5">
        <w:tab/>
      </w:r>
      <w:r w:rsidRPr="000E1CE5">
        <w:tab/>
      </w:r>
      <w:r w:rsidRPr="000E1CE5">
        <w:rPr>
          <w:b/>
        </w:rPr>
        <w:t>Рисунок 5.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  <w:r w:rsidRPr="000E1CE5">
        <w:t xml:space="preserve">Всё, что с неё снимается, отбрасывается в полость </w:t>
      </w:r>
      <w:r w:rsidRPr="000E1CE5">
        <w:rPr>
          <w:b/>
        </w:rPr>
        <w:t>А</w:t>
      </w:r>
      <w:r w:rsidRPr="000E1CE5">
        <w:t xml:space="preserve"> кожуха </w:t>
      </w:r>
      <w:r w:rsidRPr="000E1CE5">
        <w:rPr>
          <w:b/>
        </w:rPr>
        <w:t>12</w:t>
      </w:r>
      <w:r w:rsidRPr="000E1CE5">
        <w:t>, а под действием разрежения, создаваемого вентилятором, отсасывается по патрубку 9, попадает на лопасти и выдувается из- под капота наружу.</w:t>
      </w:r>
    </w:p>
    <w:p w:rsidR="000E1CE5" w:rsidRPr="000E1CE5" w:rsidRDefault="000E1CE5" w:rsidP="000E1CE5">
      <w:pPr>
        <w:spacing w:after="0"/>
      </w:pPr>
      <w:r w:rsidRPr="000E1CE5">
        <w:t>Если нужно получить доступ к воздушному радиатору, воздухозаборник поворачивают на петлях, предварительно освободив зацепы. Подобным образом отводят и воздушный радиатор  от водяного, когда нужно осмотреть и очистить промежуток между ними.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  <w:rPr>
          <w:b/>
        </w:rPr>
      </w:pPr>
      <w:r w:rsidRPr="000E1CE5">
        <w:rPr>
          <w:b/>
        </w:rPr>
        <w:lastRenderedPageBreak/>
        <w:t>Контрольные вопросы и задания.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  <w:r w:rsidRPr="000E1CE5">
        <w:t>1) Какие дизели устанавливают на самоходных комбайнах?</w:t>
      </w:r>
    </w:p>
    <w:p w:rsidR="000E1CE5" w:rsidRPr="000E1CE5" w:rsidRDefault="000E1CE5" w:rsidP="000E1CE5">
      <w:pPr>
        <w:spacing w:after="0"/>
      </w:pPr>
      <w:r w:rsidRPr="000E1CE5">
        <w:t>2) Назовите конструктивные особенности дизеля СМД-31А.</w:t>
      </w:r>
    </w:p>
    <w:p w:rsidR="000E1CE5" w:rsidRPr="000E1CE5" w:rsidRDefault="000E1CE5" w:rsidP="000E1CE5">
      <w:pPr>
        <w:spacing w:after="0"/>
      </w:pPr>
      <w:r w:rsidRPr="000E1CE5">
        <w:t>3) Особенности устройства шкивов отбора мощности комбайнов.</w:t>
      </w:r>
    </w:p>
    <w:p w:rsidR="000E1CE5" w:rsidRPr="000E1CE5" w:rsidRDefault="000E1CE5" w:rsidP="000E1CE5">
      <w:pPr>
        <w:spacing w:after="0"/>
      </w:pPr>
      <w:r w:rsidRPr="000E1CE5">
        <w:t>4) Устройство и работа системы питания дизеля СМД-31А.</w:t>
      </w:r>
    </w:p>
    <w:p w:rsidR="000E1CE5" w:rsidRPr="000E1CE5" w:rsidRDefault="000E1CE5" w:rsidP="000E1CE5">
      <w:pPr>
        <w:spacing w:after="0"/>
      </w:pPr>
      <w:r w:rsidRPr="000E1CE5">
        <w:t>5) Устройство и работа системы смазки дизеля СМД-31А.</w:t>
      </w:r>
    </w:p>
    <w:p w:rsidR="000E1CE5" w:rsidRPr="000E1CE5" w:rsidRDefault="000E1CE5" w:rsidP="000E1CE5">
      <w:pPr>
        <w:spacing w:after="0"/>
      </w:pPr>
      <w:r w:rsidRPr="000E1CE5">
        <w:t>6) Устройство и работа системы охлаждения двигателя СМД-31А.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  <w:rPr>
          <w:b/>
        </w:rPr>
      </w:pPr>
      <w:r w:rsidRPr="000E1CE5">
        <w:rPr>
          <w:b/>
        </w:rPr>
        <w:t xml:space="preserve">                    </w:t>
      </w:r>
      <w:r w:rsidR="007D21CD">
        <w:rPr>
          <w:b/>
        </w:rPr>
        <w:t>ТЕСТ</w:t>
      </w:r>
    </w:p>
    <w:p w:rsidR="000E1CE5" w:rsidRPr="000E1CE5" w:rsidRDefault="000E1CE5" w:rsidP="000E1CE5">
      <w:pPr>
        <w:spacing w:after="0"/>
        <w:rPr>
          <w:b/>
        </w:rPr>
      </w:pPr>
    </w:p>
    <w:p w:rsidR="000E1CE5" w:rsidRPr="000E1CE5" w:rsidRDefault="000E1CE5" w:rsidP="000E1CE5">
      <w:pPr>
        <w:spacing w:after="0"/>
      </w:pPr>
      <w:r w:rsidRPr="000E1CE5">
        <w:rPr>
          <w:b/>
        </w:rPr>
        <w:t>1) Дизеля комбайнов имеют следующие конструктивные особенности</w:t>
      </w:r>
      <w:r w:rsidRPr="000E1CE5">
        <w:t>: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  <w:r w:rsidRPr="000E1CE5">
        <w:rPr>
          <w:b/>
        </w:rPr>
        <w:t>2) По рисунку расскажите о работе системы питания дизеля комбайна</w:t>
      </w:r>
      <w:r w:rsidRPr="000E1CE5">
        <w:t>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  <w:r w:rsidRPr="000E1CE5">
        <w:drawing>
          <wp:inline distT="0" distB="0" distL="0" distR="0">
            <wp:extent cx="4010025" cy="2847975"/>
            <wp:effectExtent l="0" t="0" r="9525" b="9525"/>
            <wp:docPr id="2" name="Рисунок 2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CE5" w:rsidRPr="000E1CE5" w:rsidRDefault="000E1CE5" w:rsidP="000E1CE5">
      <w:pPr>
        <w:spacing w:after="0"/>
        <w:rPr>
          <w:b/>
        </w:rPr>
      </w:pPr>
      <w:r w:rsidRPr="000E1CE5">
        <w:rPr>
          <w:b/>
        </w:rPr>
        <w:t>3) Опишите устройство и работу системы смазки дизеля СМД-31А.</w:t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  <w:r w:rsidRPr="000E1CE5">
        <w:lastRenderedPageBreak/>
        <w:drawing>
          <wp:inline distT="0" distB="0" distL="0" distR="0">
            <wp:extent cx="5219700" cy="2533650"/>
            <wp:effectExtent l="0" t="0" r="0" b="0"/>
            <wp:docPr id="1" name="Рисунок 1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CE5" w:rsidRPr="000E1CE5" w:rsidRDefault="000E1CE5" w:rsidP="000E1CE5">
      <w:pPr>
        <w:spacing w:after="0"/>
      </w:pPr>
    </w:p>
    <w:p w:rsidR="000E1CE5" w:rsidRPr="000E1CE5" w:rsidRDefault="000E1CE5" w:rsidP="000E1CE5">
      <w:pPr>
        <w:spacing w:after="0"/>
      </w:pPr>
    </w:p>
    <w:p w:rsidR="000E1CE5" w:rsidRDefault="000E1CE5" w:rsidP="000E1CE5">
      <w:pPr>
        <w:spacing w:after="0"/>
      </w:pPr>
      <w:r w:rsidRPr="000E1CE5">
        <w:rPr>
          <w:b/>
        </w:rPr>
        <w:t>4) Особенностью системы охлаждения комбайна является</w:t>
      </w:r>
      <w:r w:rsidRPr="000E1CE5">
        <w:t>: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sectPr w:rsidR="000E1C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36C2"/>
    <w:rsid w:val="000E1CE5"/>
    <w:rsid w:val="002436C2"/>
    <w:rsid w:val="0029230F"/>
    <w:rsid w:val="007D21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1555EB02"/>
  <w15:chartTrackingRefBased/>
  <w15:docId w15:val="{3008F0FA-4407-416E-A7A5-C54730A1F6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0E1CE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730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1562</Words>
  <Characters>8909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валера</dc:creator>
  <cp:keywords/>
  <dc:description/>
  <cp:lastModifiedBy>валера</cp:lastModifiedBy>
  <cp:revision>3</cp:revision>
  <dcterms:created xsi:type="dcterms:W3CDTF">2020-04-26T01:21:00Z</dcterms:created>
  <dcterms:modified xsi:type="dcterms:W3CDTF">2020-04-26T01:33:00Z</dcterms:modified>
</cp:coreProperties>
</file>